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Утверждено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Генеральный директор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ООО «Квартал-2005»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______________Титова Н.Е.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по текущему ремонту на 2019 год</w:t>
      </w:r>
    </w:p>
    <w:tbl>
      <w:tblPr>
        <w:tblStyle w:val="a3"/>
        <w:tblW w:w="15877" w:type="dxa"/>
        <w:jc w:val="left"/>
        <w:tblInd w:w="-8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"/>
        <w:gridCol w:w="1979"/>
        <w:gridCol w:w="3"/>
        <w:gridCol w:w="991"/>
        <w:gridCol w:w="3"/>
        <w:gridCol w:w="3115"/>
        <w:gridCol w:w="1"/>
        <w:gridCol w:w="1725"/>
        <w:gridCol w:w="1"/>
        <w:gridCol w:w="1424"/>
        <w:gridCol w:w="2"/>
        <w:gridCol w:w="1124"/>
        <w:gridCol w:w="3"/>
        <w:gridCol w:w="829"/>
        <w:gridCol w:w="1554"/>
        <w:gridCol w:w="5"/>
        <w:gridCol w:w="991"/>
        <w:gridCol w:w="3"/>
        <w:gridCol w:w="3"/>
        <w:gridCol w:w="1550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подъезда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Плановая дата начала (Н)  работ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cs="Times New Roman" w:ascii="Arial Black" w:hAnsi="Arial Black"/>
                <w:sz w:val="18"/>
                <w:szCs w:val="18"/>
              </w:rPr>
              <w:t>ПЛАН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Фактическая дата начала работ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anklin Gothic Heavy" w:hAnsi="Franklin Gothic Heavy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Arial Black" w:hAnsi="Arial Black"/>
                <w:b/>
                <w:sz w:val="18"/>
                <w:szCs w:val="18"/>
              </w:rPr>
              <w:t>ФАКТ</w:t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Дефектная ведомость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(+; -)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Смета сумма по смете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Отметка о выпол-нении</w:t>
            </w:r>
          </w:p>
        </w:tc>
        <w:tc>
          <w:tcPr>
            <w:tcW w:w="15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>
        <w:trPr>
          <w:trHeight w:val="516" w:hRule="atLeast"/>
        </w:trPr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30"/>
                <w:szCs w:val="30"/>
                <w:u w:val="single"/>
              </w:rPr>
              <w:t>РЕМОНТ  ПОДЪЕЗДОВ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Колхозная,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Малярно-косметический ремонт, замена кер.плитки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После кап.ремонта</w:t>
            </w:r>
          </w:p>
        </w:tc>
      </w:tr>
      <w:tr>
        <w:trPr>
          <w:trHeight w:val="34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Колхозная,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После кап.ремонта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замена кер.плитки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Колхозная,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Малярно-косметический ремонт, замена кер.плитки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Малярно-косметический ремонт, замена кер.плитки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Малярно-косметический ремонт, замена кер.плитки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Малярно-косметический ремонт, замена кер.плитки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п.4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п.5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 д.8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2-4-й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 замена кер.плитки,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 замена кер.плитки,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 замена кер.плитки,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 замена кер.плитки,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3-й </w:t>
            </w:r>
            <w:bookmarkStart w:id="0" w:name="__DdeLink__7574_3168208804"/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квартал</w:t>
            </w:r>
            <w:bookmarkEnd w:id="0"/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кер.плитка,окна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кер.плитка, 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ремонт,кер.плитка,окна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ремонт,кер.плитка,окна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Малярно-косметический ремонт,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6б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п.4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(софин)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п.3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кер.плитка, окна ПВХ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Малярно-косметический ремонт, кер.плитка, окна ПВХ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516" w:hRule="atLeast"/>
        </w:trPr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  <w:highlight w:val="white"/>
                <w:u w:val="single"/>
              </w:rPr>
              <w:t>РЕМОНТ КРОВЛИ, ЛИВНЕСТОКОВ, КОЗЫРЬКОВ</w:t>
            </w:r>
          </w:p>
        </w:tc>
      </w:tr>
      <w:tr>
        <w:trPr/>
        <w:tc>
          <w:tcPr>
            <w:tcW w:w="56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Колхозная, д 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 1,2,3,4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Кв 26 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с ливневка по стене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bookmarkStart w:id="1" w:name="__DdeLink__4853_2083184137"/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Колхозная</w:t>
            </w:r>
            <w:bookmarkEnd w:id="1"/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, 7-143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Течет в коридоре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Луговая, 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 16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Ремонт кровли. Течет в тамбуре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Луговая,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п.1-5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отливов на подъездных козырьках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Луговая, 10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Мокнет торцевая стена дома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(Вода с крыши мимо ливнёвки)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жёлоба для слива воды и снегодержателей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Московская, 3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 92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между плит на балконе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Московская, 5/1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 33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Май-Июнь 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Московская, 5/2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 38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кровли, воронки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Май-Июнь 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Московская, 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Кв.108. 110,55,52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мягкой кровли по периметру и в местах примыкания, а также крепление парапета (300 м.кв)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20А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п.1-4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20Б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Кв.16. 19, 33, 34, 35, 47, 50, 67, 68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Кап.ремонт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Окончание 2018 год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ПОДРЯДЧИК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Кв.33Обещалка до 01.06.18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Кв.19, 20, 33. 35, 47, 50 – акт залива</w:t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20,20а,20б,23.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Установка отливов на козырьках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Новая, 41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41,56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Течет в коридоре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23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п.1-4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Кв.18 – акт залива</w:t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60,38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15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 28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32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кв.50, 53, 56, 57,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</w:rPr>
              <w:t xml:space="preserve"> 58,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88,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  <w:t>89,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90,91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Кв.56 Обещалка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Кв.53. 56 акт залива.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89кв. Живет Варшаве.</w:t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33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33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кровля в бол комнате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п.1-4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кв.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,56,57,43.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Май-Июнь 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127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9а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кв.39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в квартире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15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п.1-4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17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 37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 мягкой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19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69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с кровли на л/площадке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19/1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 50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Май-Июнь 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21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61,96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Май-Июнь 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23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кв.106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лоджии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в квартире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Июнь-Июль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160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с кровли на л/площадке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Пушкина, 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 1,2,4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Удлинить водостоки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Июнь-Июль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Пушкина, 6Б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кв.18, 19, 20, 35, 39, 40. 54, 57, 58, 59, 75, 79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Ремонт кровли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Ремонт, крепление и установка водосливных воронок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Добродел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 01.06.18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Кап.ремонт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ПОДРЯДЧИК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Пушкина,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 57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с кровли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/>
        <w:tc>
          <w:tcPr>
            <w:tcW w:w="569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Пушкина, 12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Кв 160 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Течет с кровли на л/площадке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gridSpan w:val="2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color w:themeColor="text1"/>
                <w:sz w:val="22"/>
                <w:szCs w:val="22"/>
                <w:highlight w:val="white"/>
              </w:rPr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п.1-3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Ремонт козырьков из профнастила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Пушкина, 10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2 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Установка отливов на козырьках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Пушкина, 10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 34,69, 105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20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п.1-8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2" w:name="__DdeLink__11425_484749120"/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  <w:bookmarkEnd w:id="2"/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  <w:t>Советская, 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Кв 92,112,38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22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п.1-5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26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п.1-5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козырьков из мягкой кровли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32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кв.5, 11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" w:name="__DdeLink__11388_3642189325"/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  <w:bookmarkEnd w:id="3"/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Кв.11 – акт залива</w:t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  <w:t>Советская, 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п.2 кв 61</w:t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Течет козырек по мет двери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  <w:t>Панфилов А.Е.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  <w:highlight w:val="yellow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22.03.19</w:t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36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кв.50. 67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Добродел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01.06.18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Кв.50 обещалка до 01.06</w:t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38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Кв.17, 41, 56, 64, 65, 67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Кап.ремонт 2017 год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ПОДРЯДЧИК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Кв.41 – акт залива</w:t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40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кв.18,16,68, 31,32,68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кровли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Ремонт квартир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Панфилов А.Е.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516" w:hRule="atLeast"/>
        </w:trPr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30"/>
                <w:szCs w:val="30"/>
                <w:highlight w:val="white"/>
                <w:u w:val="single"/>
              </w:rPr>
              <w:t>ГЕРМЕТИЗАЦИЯ МЕЖПАНЕЛЬНЫХ ШВОВ И ГИДРОФОБИЗАЦИЯ</w:t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Колхозная, 5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  <w:highlight w:val="white"/>
              </w:rPr>
              <w:t>33,136,111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Луговая, 12</w:t>
            </w:r>
          </w:p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 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Луговая, 14,</w:t>
            </w:r>
          </w:p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Кв.75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Луговая, 16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  <w:highlight w:val="white"/>
              </w:rPr>
              <w:t>74, 59,78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Московская, 3</w:t>
            </w:r>
          </w:p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 45,60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Московская,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Кв.80,156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  <w:bookmarkStart w:id="4" w:name="_GoBack"/>
            <w:bookmarkStart w:id="5" w:name="_GoBack"/>
            <w:bookmarkEnd w:id="5"/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9А</w:t>
            </w:r>
          </w:p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Кв.85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Пионерская, 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 27,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  <w:t>72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Пушкина, 2</w:t>
            </w:r>
          </w:p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Кв.29,128,112, 118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Пушкина, 4</w:t>
            </w:r>
          </w:p>
          <w:p>
            <w:pPr>
              <w:pStyle w:val="Normal"/>
              <w:spacing w:lineRule="auto" w:line="240" w:before="0" w:after="0"/>
              <w:rPr>
                <w:color w:themeColor="text1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Кв.137,135.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Пушкина, 12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Кв.127,47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27 кв 25,63,66,86,54,88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Гидрофобизация фасада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Новая, 38 кв 109,105.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Гидрофобизация фасада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39 кв 42,19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45 кв 64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26 кв 38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yellow"/>
              </w:rPr>
              <w:t>,76,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Кв.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  <w:highlight w:val="white"/>
              </w:rPr>
              <w:t>4,67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Советская, 36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температурный шов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Герметизация межпанельных швов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Новая, 27кв 16,27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43кв97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45кв64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Новая, 20 Б кв2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Новая, 29 кв 12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39 кв48,50,15,42,19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Кв.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40 кв 51,4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/>
                <w:b/>
                <w:color w:val="000000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28 кв 32,36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 11 кв 47,81.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Пионерская 23  кв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40 кв 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Покраска стены в цвет стены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Новая, 40 кв 21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  <w:highlight w:val="white"/>
              </w:rPr>
              <w:t>Советская, 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  <w:highlight w:val="white"/>
              </w:rPr>
              <w:t>кв 35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Штукатурка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6" w:hRule="atLeast"/>
        </w:trPr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  <w:highlight w:val="white"/>
                <w:u w:val="single"/>
              </w:rPr>
              <w:t>РЕМОНТ ОТМОСТКОВ</w:t>
            </w:r>
          </w:p>
        </w:tc>
      </w:tr>
      <w:tr>
        <w:trPr>
          <w:trHeight w:val="422" w:hRule="atLeast"/>
        </w:trPr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Луговая, 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Частично ремонт отмостков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Луговая, 16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 60%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5/1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отмостков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5/2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отмостков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отмостков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(частичный)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отмостков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(частичный)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20Б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входа в п.№ 2-3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лиц. Сторона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отмостки  перед подъездом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23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Частично ремонт отмостков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6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10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53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отмостков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10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875" w:type="dxa"/>
            <w:gridSpan w:val="21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30"/>
                <w:szCs w:val="30"/>
                <w:highlight w:val="white"/>
                <w:u w:val="single"/>
              </w:rPr>
              <w:t>ПОКРАСКА ГАЗОВЫХ ТРУБ</w:t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Дачная, 24/6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газовых труб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Колхозная, 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Колхозная,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Колхозная, 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Колхозная, 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Колхозная, 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Луговая,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Луговая, 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Луговая, 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Луговая,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Луговая, 10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Московская, 5/1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Московская, 5/2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Московская, 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Московская, 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20А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20Б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39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40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41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43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Новая, 45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9А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15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17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19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21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25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Пионерская, 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Пушкина,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Пушкина, 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Пушкина, 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Пушкина, 6Б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Пушкина,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Пушкина, 10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22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26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34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36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38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40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Советская, 53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Толстого,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Май-Июнь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1002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6" w:hRule="atLeast"/>
        </w:trPr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  <w:highlight w:val="white"/>
                <w:u w:val="single"/>
              </w:rPr>
              <w:t xml:space="preserve">РЕМОНТ ЦОКОЛЯ  И ФАСАДОВ 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Колхозная, 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Колхозная, 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и 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цоколя и покраска фасада 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10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12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покраска 50%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14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16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Частичная  покраска  фасада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5/1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цоколя и фасада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5/2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цоколя и фасада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цоколя и фасада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Окраска цоколя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 А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окраска цоколя уст-ка слуховых окон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27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цоколя и 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29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Окраска цоколя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Окраска цоколя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Окраска цоколя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26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30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32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53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Пионерская,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6 Б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10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12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цоколя и 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  <w:highlight w:val="white"/>
                <w:u w:val="single"/>
              </w:rPr>
              <w:t>РЕМОНТ ВХОДНЫХ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 xml:space="preserve">Луговая, 4 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ступеней п.3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Луговая, 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покраска дверей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Луговая, 10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покраска дверей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Луговая, 12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дверей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Луговая, 14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Луговая, 16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 xml:space="preserve">Московская, 1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Московская, 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Московская, 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покраска/ремонт ступеней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Московская, 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покраска/ремонт ступеней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Колхозная, 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Колхозная,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Колхозная, 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Колхозная, 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Колхозная, 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Новая, 20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 А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 Б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 / Ремонт входов мус.камер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входных групп и входов в мусорокамеры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9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9а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19/2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Иванов.Е.Н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31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6 Б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ascii="Times New Roman" w:hAnsi="Times New Roman"/>
                <w:color w:themeColor="text1"/>
                <w:sz w:val="24"/>
                <w:szCs w:val="24"/>
                <w:highlight w:val="white"/>
              </w:rPr>
              <w:t>Пушкина, 12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18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 / Ремонт входов мус.камер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Советская,40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Советская,53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  <w:highlight w:val="white"/>
                <w:u w:val="single"/>
              </w:rPr>
              <w:t>РЕМОНТ ОСВЕЩЕНИЯ ПОДЪЕЗДОВ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highlight w:val="white"/>
              </w:rPr>
            </w:pPr>
            <w:r>
              <w:rPr>
                <w:rFonts w:cs="Times New Roman" w:ascii="Times New Roman" w:hAnsi="Times New Roman"/>
                <w:color w:val="FF0000"/>
                <w:highlight w:val="whit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Колхохная, 5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п.1,2,3,4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Московская,1 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 1,2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3-4--й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п.1,2,3,4,5.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п.1,2,3,4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bookmarkStart w:id="6" w:name="__DdeLink__9425_1493426110"/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  <w:bookmarkEnd w:id="6"/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ЛЕД ламп в фасадные светильники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 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23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27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п.1,2,3,4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29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п.1,2,3,4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 6 Б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п.1,2,3,4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18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ЛЕД ламп в фасадные светильники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п.1,2,4,5,6,7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34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36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замков и стекол в эл/щиты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светильников под козырьком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датчиков движения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53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п.2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ЛЕД ламп в фасадные светильники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Установка ЛЕД ламп в светильники МОП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2-й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  <w:u w:val="single"/>
              </w:rPr>
              <w:t>РЕМОНТ ЭЛЕКТРОЩИТОВЫХ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highlight w:val="white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Луговая, 2/1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помещения электрощитовой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24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помещения электрощитовой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37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помещения электрощитовой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35, п.1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помещения электрощитовой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19/2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 помещения электрощитовой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18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Восстановить покрытие из керамической плитки на площадке перед входом в э/щитовую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Слепнёв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Сиволапов О.В.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  <w:highlight w:val="white"/>
                <w:u w:val="single"/>
              </w:rPr>
              <w:t>УСТРОЙСТВО МЕТАЛЛИЧЕСКИХ ОГРАЖДЕНИЙ И ПОКРАСКА ПРИДОМОВОЙ ТЕРРИТОРИИ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highlight w:val="white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FF0000"/>
                <w:highlight w:val="white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 xml:space="preserve">Дачная 24/6, 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white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Толстого 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2/1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Луговая, 16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Style28"/>
              <w:spacing w:lineRule="auto" w:line="240" w:before="0" w:after="0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Московская, 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Колхозная,1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Колхозная,2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Колхозная,5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highlight w:val="yellow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highlight w:val="white"/>
              </w:rPr>
              <w:t>Колхозная,7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22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Восстановить ограждение после благоустройства , 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9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Выполнить ограждение у 1-го подъезда (от угла)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Пионерская,11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20А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20б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23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полусфер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41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 18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демонтаж ограждение за домам 2,3под.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ограждение после благоустройство 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Ремонт/покраска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установка ограждение у подъездов.(паркуют машины под окнами)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Советская,38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Советская,40</w:t>
            </w:r>
          </w:p>
        </w:tc>
        <w:tc>
          <w:tcPr>
            <w:tcW w:w="9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Советская,42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Советская,53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Ремонт/покраска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Титов.С.Н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Кулагина.Я.А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30"/>
                <w:szCs w:val="30"/>
                <w:highlight w:val="white"/>
                <w:u w:val="single"/>
              </w:rPr>
              <w:t xml:space="preserve">РЕМОНТ И ПОКРАСКА ДЕТСКИХ ПЛОЩАДОК 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Луговая, 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Луговая, 12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Луговая, 16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Московская, 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Покраска/завоз земли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Покраска/завоз земли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24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27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Новая, 35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Покраска/ завоз земли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Советская,28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Завоз земли с торца дома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Советская,53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Ремонт и покраска 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19/1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 19/2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Пионерская,31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highlight w:val="white"/>
              </w:rPr>
              <w:t>Пушкина,12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Покраска</w:t>
            </w:r>
          </w:p>
        </w:tc>
        <w:tc>
          <w:tcPr>
            <w:tcW w:w="1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Иванов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Кулагина.ЯА</w:t>
            </w:r>
          </w:p>
        </w:tc>
        <w:tc>
          <w:tcPr>
            <w:tcW w:w="99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5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0"/>
          <w:szCs w:val="20"/>
          <w:lang w:val="ru-RU" w:eastAsia="ar-SA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ar-SA" w:bidi="ar-SA"/>
        </w:rPr>
      </w:r>
    </w:p>
    <w:p>
      <w:pPr>
        <w:pStyle w:val="Normal"/>
        <w:bidi w:val="0"/>
        <w:spacing w:before="0" w:after="200"/>
        <w:jc w:val="left"/>
        <w:rPr/>
      </w:pPr>
      <w:r>
        <w:rPr>
          <w:rFonts w:cs="Times New Roman" w:ascii="Times New Roman" w:hAnsi="Times New Roman"/>
          <w:sz w:val="20"/>
          <w:szCs w:val="20"/>
          <w:lang w:val="ru-RU" w:eastAsia="ar-SA" w:bidi="ar-SA"/>
        </w:rPr>
        <w:t>Исп.А.А.Халиков.</w:t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425" w:header="0" w:top="42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  <w:font w:name="Franklin Gothic Heavy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910614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d5a6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012dec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012dec"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d5a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7"/>
    <w:uiPriority w:val="99"/>
    <w:unhideWhenUsed/>
    <w:rsid w:val="00012d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012de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14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58FF-BA4A-4C23-9DC0-72DDDE6F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Application>LibreOffice/6.1.1.2$Windows_x86 LibreOffice_project/5d19a1bfa650b796764388cd8b33a5af1f5baa1b</Application>
  <Pages>21</Pages>
  <Words>4114</Words>
  <Characters>24207</Characters>
  <CharactersWithSpaces>26490</CharactersWithSpaces>
  <Paragraphs>2243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2018-01-26T09:31:00Z</dcterms:created>
  <dc:creator>Людмила Петровна</dc:creator>
  <dc:description/>
  <dc:language>ru-RU</dc:language>
  <cp:lastModifiedBy/>
  <cp:lastPrinted>2019-03-13T11:25:56Z</cp:lastPrinted>
  <dcterms:modified xsi:type="dcterms:W3CDTF">2019-03-29T08:59:38Z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